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7" w:rsidRDefault="00604D77" w:rsidP="00604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дистанционной работы с 6 по 30 апреля</w:t>
      </w:r>
    </w:p>
    <w:p w:rsidR="00A52492" w:rsidRDefault="00604D77" w:rsidP="00604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преподавателя Фоминых Л.В.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35"/>
        <w:gridCol w:w="858"/>
        <w:gridCol w:w="1773"/>
        <w:gridCol w:w="3967"/>
        <w:gridCol w:w="1243"/>
      </w:tblGrid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уч-ся</w:t>
            </w:r>
          </w:p>
        </w:tc>
        <w:tc>
          <w:tcPr>
            <w:tcW w:w="505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73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69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243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ind w:lef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 </w:t>
            </w:r>
          </w:p>
        </w:tc>
        <w:tc>
          <w:tcPr>
            <w:tcW w:w="505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604D77" w:rsidRDefault="00604D77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604D77" w:rsidRDefault="0078291D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Гамма ля минор – двумя руками в две октавы, следить за аппликатурой и звучанием. «Этюд» №3 и «Этюд» №4</w:t>
            </w:r>
            <w:r w:rsidR="00BA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70D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наизусть.</w:t>
            </w:r>
            <w:r w:rsidR="00BA070D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кукла» - работать над выразительностью исполнения.</w:t>
            </w:r>
          </w:p>
          <w:p w:rsidR="00BA070D" w:rsidRDefault="00BA070D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Гамма ля минор – работа над аккордами. В «Этюдах» добиваться ритмической устойчивости и подвижного темпа. «Вариации» - №1 закрепить наизусть, играть со счётом; №2 – наизусть 1 строчку. «Менуэт» - добиваться ритмической устойчивости. Доучить динамику.</w:t>
            </w:r>
          </w:p>
          <w:p w:rsidR="00BA070D" w:rsidRDefault="00BA070D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</w:t>
            </w:r>
            <w:r w:rsidR="00454C9D">
              <w:rPr>
                <w:rFonts w:ascii="Times New Roman" w:hAnsi="Times New Roman" w:cs="Times New Roman"/>
                <w:sz w:val="24"/>
                <w:szCs w:val="24"/>
              </w:rPr>
              <w:t>. Гамма ля минор – добиваться качественного исполнения. Работа над арпеджио. «Вариации» - №2 доучить наизусть. «Французская кукла» - закрепить игру с педалью.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- разбор.</w:t>
            </w:r>
          </w:p>
          <w:p w:rsidR="00454C9D" w:rsidRPr="0078291D" w:rsidRDefault="00454C9D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Гамма ля минор – играть ровным звуком. Знать уверенно аппликатуру во всех видах. «Вариации» - играть со счётом наизусть. «Этюды» - следить за метроритмической устойчивостью. «Менуэт» - </w:t>
            </w:r>
            <w:r w:rsidR="007B4A70">
              <w:rPr>
                <w:rFonts w:ascii="Times New Roman" w:hAnsi="Times New Roman" w:cs="Times New Roman"/>
                <w:sz w:val="24"/>
                <w:szCs w:val="24"/>
              </w:rPr>
              <w:t>следить за звуко</w:t>
            </w:r>
            <w:r w:rsidR="00BA5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A70">
              <w:rPr>
                <w:rFonts w:ascii="Times New Roman" w:hAnsi="Times New Roman" w:cs="Times New Roman"/>
                <w:sz w:val="24"/>
                <w:szCs w:val="24"/>
              </w:rPr>
              <w:t>звлечением.</w:t>
            </w:r>
          </w:p>
        </w:tc>
        <w:tc>
          <w:tcPr>
            <w:tcW w:w="1243" w:type="dxa"/>
          </w:tcPr>
          <w:p w:rsidR="00604D77" w:rsidRPr="00604D77" w:rsidRDefault="00604D77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Д.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604D77" w:rsidRPr="00827221" w:rsidRDefault="00BA500A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827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221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мажор-выучить аппликатуру в аккордах. «Ария» - продолжать учить наизусть 2 строчку. Считать вслух. «Летний блюз» - следить за звукоизвлечением, стараться не играть «жёстко». 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«Аргентина» - играть со счётом по нотам.</w:t>
            </w:r>
          </w:p>
          <w:p w:rsidR="00BA500A" w:rsidRPr="00827221" w:rsidRDefault="00BA500A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827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221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мажор – выучить аппликатуру в арпеджио. Играть ровным звуком.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«Звёзды летней ночью»</w:t>
            </w:r>
            <w:r w:rsidR="00827221">
              <w:rPr>
                <w:rFonts w:ascii="Times New Roman" w:hAnsi="Times New Roman" w:cs="Times New Roman"/>
                <w:sz w:val="24"/>
                <w:szCs w:val="24"/>
              </w:rPr>
              <w:t xml:space="preserve"> – доучить наизусть до конца.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  <w:r w:rsidR="00827221">
              <w:rPr>
                <w:rFonts w:ascii="Times New Roman" w:hAnsi="Times New Roman" w:cs="Times New Roman"/>
                <w:sz w:val="24"/>
                <w:szCs w:val="24"/>
              </w:rPr>
              <w:t xml:space="preserve"> – наизусть 2 строчки.</w:t>
            </w:r>
          </w:p>
          <w:p w:rsidR="00BA500A" w:rsidRPr="00417A10" w:rsidRDefault="00BA500A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827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221" w:rsidRPr="00827221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мажор 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7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играть без исправлений, уверенно. «Ария» - закрепить 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наизусть, добиваться певучего звука, считать. «Летний блюз» - добиваться ровного исполнения триолей.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 – учить наизусть дальше, точно исполнять все штрихи.</w:t>
            </w:r>
          </w:p>
          <w:p w:rsidR="00BA500A" w:rsidRPr="00417A10" w:rsidRDefault="00BA500A" w:rsidP="0078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417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="009C1F3E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 мажор- играть все виды в подвижном темпе.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- доучивать наизусть, но также продолжать работу с нотным текстом. </w:t>
            </w:r>
            <w:r w:rsidR="00DD579B">
              <w:rPr>
                <w:rFonts w:ascii="Times New Roman" w:hAnsi="Times New Roman" w:cs="Times New Roman"/>
                <w:sz w:val="24"/>
                <w:szCs w:val="24"/>
              </w:rPr>
              <w:t>«Звёзды летней ночью»</w:t>
            </w:r>
            <w:r w:rsidR="00417A10">
              <w:rPr>
                <w:rFonts w:ascii="Times New Roman" w:hAnsi="Times New Roman" w:cs="Times New Roman"/>
                <w:sz w:val="24"/>
                <w:szCs w:val="24"/>
              </w:rPr>
              <w:t xml:space="preserve"> – выучить педаль</w:t>
            </w:r>
            <w:r w:rsidR="0081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Босенко А.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9C1F3E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9C1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C1F3E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 – три вида минора, аккорды. «Этюды» - проучивать отдельные элементы, которые вызывают затруднения при исполнении.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«Маленькая прелюдия»</w:t>
            </w:r>
            <w:r w:rsidR="009C1F3E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наизусть, играть медленно до конца по нотам точной аппликатурой.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«Подснежник»- играть в медленном темпе по нотам.</w:t>
            </w:r>
          </w:p>
          <w:p w:rsidR="00BA500A" w:rsidRPr="006B615C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6B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минор- короткие, ломаные и длинные арпеджио.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Сонатина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– начать учить наизусть (2 предложения).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90337">
              <w:rPr>
                <w:rFonts w:ascii="Times New Roman" w:hAnsi="Times New Roman" w:cs="Times New Roman"/>
                <w:sz w:val="24"/>
                <w:szCs w:val="24"/>
              </w:rPr>
              <w:t xml:space="preserve">Полька» 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F9033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1 часть.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00A" w:rsidRPr="006B615C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6B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 – все виды играть в среднем темпе, добавить исполнение хроматической гаммы. «Этюды» играть в среднем темпе, пробовать исполнять в более подвижных темпах.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«Маленькая прелюдия»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продолжать учить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наизусть, стараться следить за голосоведением.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«Подснежник»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1 часть наизусть.</w:t>
            </w:r>
          </w:p>
          <w:p w:rsidR="00604D77" w:rsidRPr="006B615C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6B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15C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 – подвижный темп, активные пальцы.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«Полька» - 2 часть наизусть. Следить за правильным исполнением штрихов в правой руке. Сонатина – продолжать учить наизусть. Считать вслух.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Нецветаева Е.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CC6F2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CC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6F23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мажор- выучить аппликатуру в прямом движении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 xml:space="preserve"> и в противоположном. «Менуэт-трио» - доучивать наизусть, играть в медленном темпе. «Лесные шумы»- доучивать наизусть окончание, следить, чтобы левая не мешала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мелодию правой. Сонатина – 1 часть закрепить наизусть.</w:t>
            </w:r>
          </w:p>
          <w:p w:rsidR="00BA500A" w:rsidRPr="00F90337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F90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0337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добавить все виды арпеджио, играть ровным звуком в спокойном темпе.</w:t>
            </w:r>
            <w:r w:rsidR="00E2111A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наизусть. «Лирический вальс» - играть по нотам в медленном темпе. «Этюд» №4 – добиваться ровности в исполнении пассажей. </w:t>
            </w:r>
          </w:p>
          <w:p w:rsidR="00BA500A" w:rsidRPr="00514D9B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51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все виды играть активными, крепкими пальцами. «Менуэт-трио» - продолжать работу над звукоизвлечением, проверить весь текс, повторить по голосам. «Лесные шумы» - выучить педаль. Играть в спокойном темпе наизусть.</w:t>
            </w:r>
          </w:p>
          <w:p w:rsidR="00604D77" w:rsidRPr="00514D9B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51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играть с движением, без аппликатурных ошибок. Сонатина – играть со счётом, выучить динамику. «Лирический вальс» - наизусть 1 часть.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У.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801FF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80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FF3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минор – играть три вида минора.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 - закрепить наизусть. Следить за фразировкой. «Сельская кадриль» - доучить наизусть. «Ночная серенада» - в медленном темпе по нотам со счётом. </w:t>
            </w:r>
          </w:p>
          <w:p w:rsidR="00BA500A" w:rsidRPr="00514D9B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514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минор – все виды играть в среднем темпе. Сонатина </w:t>
            </w:r>
            <w:r w:rsidR="00F16E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44">
              <w:rPr>
                <w:rFonts w:ascii="Times New Roman" w:hAnsi="Times New Roman" w:cs="Times New Roman"/>
                <w:sz w:val="24"/>
                <w:szCs w:val="24"/>
              </w:rPr>
              <w:t>2 часть закрепить наизусть. 3 часть – доучить наизусть окончание. «Ночная серенада» - учить наизусть, следить за свободой в движениях рук.</w:t>
            </w:r>
          </w:p>
          <w:p w:rsidR="00BA500A" w:rsidRPr="00F16E4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F1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6E44">
              <w:rPr>
                <w:rFonts w:ascii="Times New Roman" w:hAnsi="Times New Roman" w:cs="Times New Roman"/>
                <w:sz w:val="24"/>
                <w:szCs w:val="24"/>
              </w:rPr>
              <w:t>Гамма соль минор – играть с движением, ясно произнося каждый звук. «Полонез» - выучить динамику, добиваться ровности исполнения. «Сельская кадриль» - закрепить наизусть, добиваться выразительности. Сонатина – закрепить наизусть. Проверить, точно ли исполняются все штрихи.</w:t>
            </w:r>
          </w:p>
          <w:p w:rsidR="00604D77" w:rsidRPr="00F16E4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F1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6E44">
              <w:rPr>
                <w:rFonts w:ascii="Times New Roman" w:hAnsi="Times New Roman" w:cs="Times New Roman"/>
                <w:sz w:val="24"/>
                <w:szCs w:val="24"/>
              </w:rPr>
              <w:t xml:space="preserve">Гамма соль минор – добиваться исполнения в подвижном темпе. «Ночная серенада» - выучить педаль. 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604D77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Трапезникова Д.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F16E4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F16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6E44">
              <w:rPr>
                <w:rFonts w:ascii="Times New Roman" w:hAnsi="Times New Roman" w:cs="Times New Roman"/>
                <w:sz w:val="24"/>
                <w:szCs w:val="24"/>
              </w:rPr>
              <w:t>Гамма соль минор – три вида минора. «Ария» - повторить по голосам, продолжать учить наизусть по фразам. «Песня Русалки» - добиваться выразительного исполнения, ровности в пассажах.</w:t>
            </w:r>
          </w:p>
          <w:p w:rsidR="00BA500A" w:rsidRPr="0028288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28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883">
              <w:rPr>
                <w:rFonts w:ascii="Times New Roman" w:hAnsi="Times New Roman" w:cs="Times New Roman"/>
                <w:sz w:val="24"/>
                <w:szCs w:val="24"/>
              </w:rPr>
              <w:t>Гамма соль минор – добавить все виды арпеджио. Сонатина – по нотам уверенно. Начать учить наизусть. «Сердечное письмо» - закрепить наизусть 1 часть. Следить, чтобы в левой руке были правильные движения.</w:t>
            </w:r>
          </w:p>
          <w:p w:rsidR="00BA500A" w:rsidRPr="0028288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28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883">
              <w:rPr>
                <w:rFonts w:ascii="Times New Roman" w:hAnsi="Times New Roman" w:cs="Times New Roman"/>
                <w:sz w:val="24"/>
                <w:szCs w:val="24"/>
              </w:rPr>
              <w:t>Гамма соль минор – добавить аккорды, Д7 и хроматическую гамму. «Ария» - играть вдумчиво, слушать голосоведение. Продолжать учить наизусть. Сонатина – считать обязательно, продолжить учить наизусть.</w:t>
            </w:r>
          </w:p>
          <w:p w:rsidR="00604D77" w:rsidRPr="0028288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282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2883">
              <w:rPr>
                <w:rFonts w:ascii="Times New Roman" w:hAnsi="Times New Roman" w:cs="Times New Roman"/>
                <w:sz w:val="24"/>
                <w:szCs w:val="24"/>
              </w:rPr>
              <w:t>Гамма соль минор - играть все виды в подвижном темпе. «Ария» - доучить наизусть. Не передерживать длинные звуки. «Песня Русалки» - проверить педаль, добиваться «чистого» звучания. «Сердечное письмо» - продолжать учить наизусть.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4D77" w:rsidTr="00604D77">
        <w:tc>
          <w:tcPr>
            <w:tcW w:w="1986" w:type="dxa"/>
          </w:tcPr>
          <w:p w:rsidR="00604D77" w:rsidRPr="00604D77" w:rsidRDefault="005177E1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</w:t>
            </w:r>
          </w:p>
        </w:tc>
        <w:tc>
          <w:tcPr>
            <w:tcW w:w="505" w:type="dxa"/>
          </w:tcPr>
          <w:p w:rsidR="00604D77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604D77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8520F2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852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0F2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 – играть в интервалы три вида минора. «Этюды» - прорабатывать отдельные элементы, которые вызывают затруднения. «Старая Вена» - продолжать учить наизусть. «Маленькая прелюдия» - повторить по голосам, продолжать учить наизусть.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t>Сонатина – в среднем темпе по нотам, считать вслух. Продолжить учить наизусть.</w:t>
            </w:r>
          </w:p>
          <w:p w:rsidR="00BA500A" w:rsidRPr="00016C5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016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t>Гамма ре минор – добавить все виды арпеджио и Д7. «Маленькая прелюдия» - следить за звукоизвлечением, продолжать учить наизусть. «Венское рондо» - доучить наизусть окончание.  «Старая Вена» - доучить наизусть, выучить динамику.</w:t>
            </w:r>
          </w:p>
          <w:p w:rsidR="00BA500A" w:rsidRPr="00016C5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016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t xml:space="preserve">Гамма ре минор – все виды играть ровным звуком в среднем темпе. «Этюды» - играть выразительно и ровно. Сонатина –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наизусть, проверить, чтобы была правильная аппликатура. «Старая Вена» - выучить педаль.</w:t>
            </w:r>
          </w:p>
          <w:p w:rsidR="00604D77" w:rsidRPr="00016C5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016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t>Гамма соль минор – играть с движением. «Маленькая прелюдия» - продолжать учить наизусть. «Венское рондо» - выучить педаль, выстроить динамический план. «Этюды» - учиться выдерживать единый темп, контролировать своё исполнение.</w:t>
            </w:r>
          </w:p>
        </w:tc>
        <w:tc>
          <w:tcPr>
            <w:tcW w:w="1243" w:type="dxa"/>
          </w:tcPr>
          <w:p w:rsidR="00604D77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5177E1" w:rsidTr="00604D77">
        <w:tc>
          <w:tcPr>
            <w:tcW w:w="1986" w:type="dxa"/>
          </w:tcPr>
          <w:p w:rsidR="005177E1" w:rsidRDefault="00D03232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505" w:type="dxa"/>
          </w:tcPr>
          <w:p w:rsidR="005177E1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5177E1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016C54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016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C54">
              <w:rPr>
                <w:rFonts w:ascii="Times New Roman" w:hAnsi="Times New Roman" w:cs="Times New Roman"/>
                <w:sz w:val="24"/>
                <w:szCs w:val="24"/>
              </w:rPr>
              <w:t xml:space="preserve">Гамма Си бемоль мажор – выучить аппликатуру. «Этюд» - закрепить наизусть. «Двухголосная инвенция» - доучить последнюю строчку. «Сентиментальная арабеска» - по нотам в медленном темпе, проверить текст. </w:t>
            </w:r>
          </w:p>
          <w:p w:rsidR="00BA500A" w:rsidRPr="002C6248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2C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248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все виды играть хорошим звуком в среднем темпе. Сонатина – продолжать учить наизусть. Пьеса – самостоятельный разбор. «Этюд» - добиваться ровности, проучивать различными приёмами.</w:t>
            </w:r>
          </w:p>
          <w:p w:rsidR="00BA500A" w:rsidRPr="002C6248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2C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6248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пробовать играть в более подвижных темпах, не теряя качества. «Двухголосная инвенция» - работать над звукоизвлечением, над исполнением трелей. «Сентиментальная арабеска» - начать учить наизусть.</w:t>
            </w:r>
          </w:p>
          <w:p w:rsidR="005177E1" w:rsidRPr="002C6248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2C6248">
              <w:rPr>
                <w:rFonts w:ascii="Times New Roman" w:hAnsi="Times New Roman" w:cs="Times New Roman"/>
                <w:sz w:val="24"/>
                <w:szCs w:val="24"/>
              </w:rPr>
              <w:t xml:space="preserve"> Гамма соль минор – три вида минора в интервалы. «Этюд» - учиться выдерживать единый темп. Сонатина – продолжать учить наизусть.  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 xml:space="preserve">Пьеса – начать учить наизусть. </w:t>
            </w:r>
          </w:p>
        </w:tc>
        <w:tc>
          <w:tcPr>
            <w:tcW w:w="1243" w:type="dxa"/>
          </w:tcPr>
          <w:p w:rsidR="005177E1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177E1" w:rsidTr="00604D77">
        <w:tc>
          <w:tcPr>
            <w:tcW w:w="1986" w:type="dxa"/>
          </w:tcPr>
          <w:p w:rsidR="005177E1" w:rsidRDefault="005177E1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Я.</w:t>
            </w:r>
          </w:p>
        </w:tc>
        <w:tc>
          <w:tcPr>
            <w:tcW w:w="505" w:type="dxa"/>
          </w:tcPr>
          <w:p w:rsidR="005177E1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5177E1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D03232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D0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 xml:space="preserve">Гамма Си бемоль мажор – выучить аппликатуру. «Этюды» - продолжать работу над качеством исполнения, умением выдерживать единый темп. «Двухголосная инвенция» - доучивать наизусть 2 часть. «Портрет» - продолжать учить наизусть, следить за звуком. «Танец эльфов» - играть по нотам в медленном темпе, просчитать ритмически сложные места. </w:t>
            </w:r>
          </w:p>
          <w:p w:rsidR="00BA500A" w:rsidRPr="00D03232" w:rsidRDefault="00BA500A" w:rsidP="00D03232">
            <w:pPr>
              <w:tabs>
                <w:tab w:val="center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13.04-17.0</w:t>
            </w:r>
            <w:r w:rsidR="00D0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Гамма Си бемоль мажор – уделить особое внимание игре всех видов арпеджио. Соната – начать учить экспозицию наизусть. «Портрет» - доучить наизусть, следить за плавным движением мелодии. «Двухголосная инвенция» - доучить наизусть. Следить за голосоведением и правильным зву</w:t>
            </w:r>
            <w:r w:rsidR="00F17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оизвлечением.</w:t>
            </w:r>
          </w:p>
          <w:p w:rsidR="00BA500A" w:rsidRPr="00F178B8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F1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78B8">
              <w:rPr>
                <w:rFonts w:ascii="Times New Roman" w:hAnsi="Times New Roman" w:cs="Times New Roman"/>
                <w:sz w:val="24"/>
                <w:szCs w:val="24"/>
              </w:rPr>
              <w:t>Гамма соль минор – три вида минора в интервалы. Соната – продолжать учить наизусть, играть ритмически точно, обратить внимание на исполнение триолей.</w:t>
            </w:r>
            <w:r w:rsidR="00981B90">
              <w:rPr>
                <w:rFonts w:ascii="Times New Roman" w:hAnsi="Times New Roman" w:cs="Times New Roman"/>
                <w:sz w:val="24"/>
                <w:szCs w:val="24"/>
              </w:rPr>
              <w:t xml:space="preserve"> «Танец эльфов» - начать учить наизусть. «Этюды» - уверенно знать наизусть, отрабатывать сложные пассажи отдельно.</w:t>
            </w:r>
          </w:p>
          <w:p w:rsidR="005177E1" w:rsidRPr="00981B90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981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1B90">
              <w:rPr>
                <w:rFonts w:ascii="Times New Roman" w:hAnsi="Times New Roman" w:cs="Times New Roman"/>
                <w:sz w:val="24"/>
                <w:szCs w:val="24"/>
              </w:rPr>
              <w:t>Гамма соль минор – играть все виды в среднем темпе. «Двухголосная инвенция» - стараться слушать и слышать полифонию. «Портрет» - работать над выразительным исполнением, выучить динамику.</w:t>
            </w:r>
          </w:p>
        </w:tc>
        <w:tc>
          <w:tcPr>
            <w:tcW w:w="1243" w:type="dxa"/>
          </w:tcPr>
          <w:p w:rsidR="005177E1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5177E1" w:rsidTr="00604D77">
        <w:tc>
          <w:tcPr>
            <w:tcW w:w="1986" w:type="dxa"/>
          </w:tcPr>
          <w:p w:rsidR="005177E1" w:rsidRDefault="005177E1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</w:t>
            </w:r>
          </w:p>
        </w:tc>
        <w:tc>
          <w:tcPr>
            <w:tcW w:w="505" w:type="dxa"/>
          </w:tcPr>
          <w:p w:rsidR="005177E1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5177E1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49592F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49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592F">
              <w:rPr>
                <w:rFonts w:ascii="Times New Roman" w:hAnsi="Times New Roman" w:cs="Times New Roman"/>
                <w:sz w:val="24"/>
                <w:szCs w:val="24"/>
              </w:rPr>
              <w:t xml:space="preserve">Гамма Ми бемоль мажор – в интервалы. Инвенция – добиваться ровного звучания, следить за голосоведением. «Песня без слов» - проучить отдельно аккомпанемент. «Июнь» - продолжать разбор. </w:t>
            </w:r>
          </w:p>
          <w:p w:rsidR="00BA500A" w:rsidRPr="0049592F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495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592F">
              <w:rPr>
                <w:rFonts w:ascii="Times New Roman" w:hAnsi="Times New Roman" w:cs="Times New Roman"/>
                <w:sz w:val="24"/>
                <w:szCs w:val="24"/>
              </w:rPr>
              <w:t xml:space="preserve">Гамма Ми бемоль мажор – добавить все виды арпеджио и Д7. </w:t>
            </w:r>
            <w:r w:rsidR="001132B9">
              <w:rPr>
                <w:rFonts w:ascii="Times New Roman" w:hAnsi="Times New Roman" w:cs="Times New Roman"/>
                <w:sz w:val="24"/>
                <w:szCs w:val="24"/>
              </w:rPr>
              <w:t>Соната – экспозиция наизусть. Пьеса – закрепить наизусть, выучить педаль. «Июнь» - в медленном темпе по нотам, следить за балансом звучания.</w:t>
            </w:r>
          </w:p>
          <w:p w:rsidR="00BA500A" w:rsidRPr="001132B9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11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32B9">
              <w:rPr>
                <w:rFonts w:ascii="Times New Roman" w:hAnsi="Times New Roman" w:cs="Times New Roman"/>
                <w:sz w:val="24"/>
                <w:szCs w:val="24"/>
              </w:rPr>
              <w:t>Гамма Ми бемоль мажор – все виды играть в среднем темпе с движением. «Инвенция»- выверить динамический план. Соната – начать учить разработку наизусть. «Этюд» - разбор.</w:t>
            </w:r>
          </w:p>
          <w:p w:rsidR="005177E1" w:rsidRPr="001132B9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11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32B9">
              <w:rPr>
                <w:rFonts w:ascii="Times New Roman" w:hAnsi="Times New Roman" w:cs="Times New Roman"/>
                <w:sz w:val="24"/>
                <w:szCs w:val="24"/>
              </w:rPr>
              <w:t>Гамма до минор – три вида минора в интервалы. «Июнь» - начать учить наизусть 1 часть. Пьеса – работать над выразительностью</w:t>
            </w:r>
            <w:r w:rsidR="00BC0C8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11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5177E1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177E1" w:rsidTr="00604D77">
        <w:tc>
          <w:tcPr>
            <w:tcW w:w="1986" w:type="dxa"/>
          </w:tcPr>
          <w:p w:rsidR="005177E1" w:rsidRDefault="005177E1" w:rsidP="0060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05" w:type="dxa"/>
          </w:tcPr>
          <w:p w:rsidR="005177E1" w:rsidRPr="00604D77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5177E1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</w:t>
            </w:r>
          </w:p>
          <w:p w:rsidR="005177E1" w:rsidRPr="00604D77" w:rsidRDefault="005177E1" w:rsidP="005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</w:t>
            </w:r>
          </w:p>
        </w:tc>
        <w:tc>
          <w:tcPr>
            <w:tcW w:w="4269" w:type="dxa"/>
          </w:tcPr>
          <w:p w:rsidR="00BA500A" w:rsidRPr="00801FF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06.04-10.04.</w:t>
            </w:r>
            <w:r w:rsidR="0080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FF3">
              <w:rPr>
                <w:rFonts w:ascii="Times New Roman" w:hAnsi="Times New Roman" w:cs="Times New Roman"/>
                <w:sz w:val="24"/>
                <w:szCs w:val="24"/>
              </w:rPr>
              <w:t>Гаммы Ми бемоль мажор до минор – в интервалы. «Инвенция» - доучить наизусть 3 раздел. Соната – разработку закрепить наизусть. Начать учить репризу. «Три экосеза» - проучить аккомпанемент отдельно. «Этюд» - проучить отдельно все ломаные арпеджио, проверить аппликатуру.</w:t>
            </w:r>
          </w:p>
          <w:p w:rsidR="00BA500A" w:rsidRPr="00801FF3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13.04-17.04.</w:t>
            </w:r>
            <w:r w:rsidR="0080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FF3">
              <w:rPr>
                <w:rFonts w:ascii="Times New Roman" w:hAnsi="Times New Roman" w:cs="Times New Roman"/>
                <w:sz w:val="24"/>
                <w:szCs w:val="24"/>
              </w:rPr>
              <w:t xml:space="preserve">Гаммы Ми бемоль мажор и до минор – все виды арпеджио, все виды Д7. «Инвенция» - повторить по голосам, закрепить наизусть. Соната – доучить репризу наизусть. «Три экосеза» -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t>закрепить наизусть экосез №3. Отдельно проучить мелодию. Следить за звуком. «Этюд» - в среднем темпе играть от начала до конца.</w:t>
            </w:r>
          </w:p>
          <w:p w:rsidR="00BA500A" w:rsidRPr="005D18DC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20.04-24.04.</w:t>
            </w:r>
            <w:r w:rsidR="005D1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t>Гаммы Ми бемоль мажор и до минор – все виды играть в среднем темпе активно и ровно. «Инвенция» - выверить динамический план. Соната – проверить исполнение украшений и штрихов. Закрепить наизусть. «Три экосеза» - добиваться лёгкости исполнения, проверить педаль.</w:t>
            </w:r>
          </w:p>
          <w:p w:rsidR="005177E1" w:rsidRPr="005D18DC" w:rsidRDefault="00BA500A" w:rsidP="00BA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27.04-30.04.</w:t>
            </w:r>
            <w:r w:rsidR="005D1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t>Гаммы Ми бемоль мажор и до минор – играть в подвижном темпе. «Этюд» - проучить отдельно сложные элементы. Соната – выучить динамику.</w:t>
            </w:r>
          </w:p>
        </w:tc>
        <w:tc>
          <w:tcPr>
            <w:tcW w:w="1243" w:type="dxa"/>
          </w:tcPr>
          <w:p w:rsidR="005177E1" w:rsidRPr="005177E1" w:rsidRDefault="005177E1" w:rsidP="0060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DE59F6" w:rsidRDefault="00DE59F6" w:rsidP="00DE59F6">
      <w:pPr>
        <w:rPr>
          <w:rFonts w:ascii="Times New Roman" w:hAnsi="Times New Roman" w:cs="Times New Roman"/>
          <w:sz w:val="28"/>
          <w:szCs w:val="28"/>
        </w:rPr>
      </w:pPr>
    </w:p>
    <w:p w:rsidR="00604D77" w:rsidRPr="00D873F3" w:rsidRDefault="00DF2085" w:rsidP="006745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F3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2C0F20" w:rsidRPr="00D873F3">
        <w:rPr>
          <w:rFonts w:ascii="Times New Roman" w:hAnsi="Times New Roman" w:cs="Times New Roman"/>
          <w:b/>
          <w:bCs/>
          <w:sz w:val="28"/>
          <w:szCs w:val="28"/>
        </w:rPr>
        <w:t>отчёты</w:t>
      </w:r>
      <w:r w:rsidR="00674559" w:rsidRPr="00D873F3">
        <w:rPr>
          <w:rFonts w:ascii="Times New Roman" w:hAnsi="Times New Roman" w:cs="Times New Roman"/>
          <w:b/>
          <w:bCs/>
          <w:sz w:val="28"/>
          <w:szCs w:val="28"/>
        </w:rPr>
        <w:t xml:space="preserve"> присылать в день урока до 21.00.</w:t>
      </w:r>
      <w:r w:rsidRPr="00D873F3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Консультации ежедневно с 09.00 до 20.00.</w:t>
      </w:r>
    </w:p>
    <w:sectPr w:rsidR="00604D77" w:rsidRPr="00D8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77"/>
    <w:rsid w:val="00016C54"/>
    <w:rsid w:val="001132B9"/>
    <w:rsid w:val="00282883"/>
    <w:rsid w:val="002C0F20"/>
    <w:rsid w:val="002C6248"/>
    <w:rsid w:val="00417A10"/>
    <w:rsid w:val="00454C9D"/>
    <w:rsid w:val="0049592F"/>
    <w:rsid w:val="00514D9B"/>
    <w:rsid w:val="005177E1"/>
    <w:rsid w:val="005D18DC"/>
    <w:rsid w:val="00604D77"/>
    <w:rsid w:val="00674559"/>
    <w:rsid w:val="006B615C"/>
    <w:rsid w:val="0078291D"/>
    <w:rsid w:val="007B4A70"/>
    <w:rsid w:val="00801FF3"/>
    <w:rsid w:val="00813AA4"/>
    <w:rsid w:val="00827221"/>
    <w:rsid w:val="008520F2"/>
    <w:rsid w:val="00981B90"/>
    <w:rsid w:val="009C1F3E"/>
    <w:rsid w:val="00A52492"/>
    <w:rsid w:val="00A776D9"/>
    <w:rsid w:val="00BA070D"/>
    <w:rsid w:val="00BA500A"/>
    <w:rsid w:val="00BC0C84"/>
    <w:rsid w:val="00CC6F23"/>
    <w:rsid w:val="00D03232"/>
    <w:rsid w:val="00D873F3"/>
    <w:rsid w:val="00DD579B"/>
    <w:rsid w:val="00DE59F6"/>
    <w:rsid w:val="00DF2085"/>
    <w:rsid w:val="00E2111A"/>
    <w:rsid w:val="00F16E44"/>
    <w:rsid w:val="00F178B8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BF03"/>
  <w15:chartTrackingRefBased/>
  <w15:docId w15:val="{5AD48158-5AD2-4E43-90DD-2C24CD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2020-04-05T20:19:00Z</dcterms:created>
  <dcterms:modified xsi:type="dcterms:W3CDTF">2020-04-06T08:37:00Z</dcterms:modified>
</cp:coreProperties>
</file>